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05" w:rsidRPr="00576850" w:rsidRDefault="00B73A05" w:rsidP="00576850">
      <w:pPr>
        <w:pStyle w:val="1"/>
        <w:rPr>
          <w:rFonts w:ascii="魚石行書" w:eastAsia="魚石行書" w:hAnsi="魚石行書"/>
          <w:b/>
        </w:rPr>
      </w:pPr>
    </w:p>
    <w:p w:rsidR="005D4D99" w:rsidRDefault="001B5E93" w:rsidP="002241E8">
      <w:pPr>
        <w:rPr>
          <w:rFonts w:ascii="魚石行書" w:eastAsia="魚石行書" w:hAnsi="魚石行書"/>
          <w:b/>
          <w:sz w:val="20"/>
        </w:rPr>
      </w:pPr>
      <w:r w:rsidRPr="00576850">
        <w:rPr>
          <w:rFonts w:ascii="魚石行書" w:eastAsia="魚石行書" w:hAnsi="魚石行書" w:hint="eastAsia"/>
          <w:b/>
        </w:rPr>
        <w:t xml:space="preserve">　</w:t>
      </w:r>
      <w:r w:rsidRPr="00576850">
        <w:rPr>
          <w:rFonts w:ascii="魚石行書" w:eastAsia="魚石行書" w:hAnsi="魚石行書" w:hint="eastAsia"/>
          <w:b/>
          <w:sz w:val="20"/>
        </w:rPr>
        <w:t xml:space="preserve">　　</w:t>
      </w:r>
      <w:r w:rsidRPr="00576850">
        <w:rPr>
          <w:rFonts w:ascii="魚石行書" w:eastAsia="魚石行書" w:hAnsi="魚石行書" w:hint="eastAsia"/>
          <w:b/>
          <w:color w:val="000000" w:themeColor="text1"/>
          <w:sz w:val="20"/>
        </w:rPr>
        <w:t xml:space="preserve">　</w:t>
      </w:r>
      <w:r w:rsidR="00576850" w:rsidRPr="00576850">
        <w:rPr>
          <w:rFonts w:ascii="魚石行書" w:eastAsia="魚石行書" w:hAnsi="魚石行書" w:hint="eastAsia"/>
          <w:b/>
          <w:color w:val="000000" w:themeColor="text1"/>
          <w:sz w:val="20"/>
        </w:rPr>
        <w:t xml:space="preserve">          </w:t>
      </w:r>
      <w:r w:rsidR="00576850">
        <w:rPr>
          <w:rFonts w:ascii="魚石行書" w:eastAsia="魚石行書" w:hAnsi="魚石行書" w:hint="eastAsia"/>
          <w:b/>
          <w:color w:val="000000" w:themeColor="text1"/>
          <w:sz w:val="20"/>
        </w:rPr>
        <w:t xml:space="preserve">       </w:t>
      </w:r>
    </w:p>
    <w:p w:rsidR="00B601F0" w:rsidRPr="00576850" w:rsidRDefault="00B601F0" w:rsidP="002241E8">
      <w:pPr>
        <w:rPr>
          <w:rFonts w:asciiTheme="majorEastAsia" w:eastAsiaTheme="majorEastAsia" w:hAnsiTheme="majorEastAsia"/>
        </w:rPr>
      </w:pPr>
    </w:p>
    <w:p w:rsidR="005D4D99" w:rsidRDefault="005D4D99" w:rsidP="005D4D99">
      <w:pPr>
        <w:ind w:left="630" w:hangingChars="300" w:hanging="630"/>
        <w:rPr>
          <w:rFonts w:hint="eastAsia"/>
        </w:rPr>
      </w:pPr>
      <w:r>
        <w:rPr>
          <w:rFonts w:hint="eastAsia"/>
        </w:rPr>
        <w:t xml:space="preserve">       </w:t>
      </w:r>
      <w:r>
        <w:rPr>
          <w:rFonts w:hint="eastAsia"/>
        </w:rPr>
        <w:t>第４回役員班長会が宮の森中学校で行われました。議題としては</w:t>
      </w:r>
      <w:r w:rsidR="001B5E93">
        <w:rPr>
          <w:rFonts w:hint="eastAsia"/>
        </w:rPr>
        <w:t>今年度の各部報告と年度内行事の検討及び次年度に向けての事業計画課題等の検討を中心に議論が交わされました。</w:t>
      </w:r>
      <w:r w:rsidR="003846B2">
        <w:rPr>
          <w:rFonts w:hint="eastAsia"/>
        </w:rPr>
        <w:t>大倉山小学校地域公開日と重なり、</w:t>
      </w:r>
      <w:r w:rsidR="00D034B9">
        <w:rPr>
          <w:rFonts w:hint="eastAsia"/>
        </w:rPr>
        <w:t>役員の方の出席が少なかったのが残念ですが、四月からの事業計画の進捗について各部からの詳細な報告がなされました。とりわけ、会員名簿については何故</w:t>
      </w:r>
      <w:r w:rsidR="000064D7">
        <w:rPr>
          <w:rFonts w:hint="eastAsia"/>
        </w:rPr>
        <w:t>、</w:t>
      </w:r>
      <w:r w:rsidR="00D034B9">
        <w:rPr>
          <w:rFonts w:hint="eastAsia"/>
        </w:rPr>
        <w:t>各班だけの配布にと</w:t>
      </w:r>
      <w:r w:rsidR="003846B2">
        <w:rPr>
          <w:rFonts w:hint="eastAsia"/>
        </w:rPr>
        <w:t>どまったか今後どうあるべきかについて報告がなされました。施設部から</w:t>
      </w:r>
      <w:r w:rsidR="00D034B9">
        <w:rPr>
          <w:rFonts w:hint="eastAsia"/>
        </w:rPr>
        <w:t>保安部への統合の提案や、体育の日の地域散策の廃止提案など今までにない、改革案も出され</w:t>
      </w:r>
      <w:r w:rsidR="000064D7">
        <w:rPr>
          <w:rFonts w:hint="eastAsia"/>
        </w:rPr>
        <w:t>、当町内会の代表的イベントであるチューブソリ大会についても活発な提案があり、中身の濃い内容となりました。又昨年度から実施の表彰制度についても今年度実施の運びとなり、次回来春三月の役員班長会に対象者が提示される予定です。</w:t>
      </w:r>
    </w:p>
    <w:p w:rsidR="000064D7" w:rsidRDefault="000064D7" w:rsidP="00F1187A">
      <w:pPr>
        <w:pBdr>
          <w:top w:val="single" w:sz="4" w:space="1" w:color="auto"/>
          <w:left w:val="single" w:sz="4" w:space="4" w:color="auto"/>
          <w:bottom w:val="single" w:sz="4" w:space="1" w:color="auto"/>
          <w:right w:val="single" w:sz="4" w:space="4" w:color="auto"/>
        </w:pBdr>
        <w:ind w:left="632" w:hangingChars="300" w:hanging="632"/>
        <w:rPr>
          <w:rFonts w:hint="eastAsia"/>
          <w:b/>
        </w:rPr>
      </w:pPr>
      <w:r w:rsidRPr="00F1187A">
        <w:rPr>
          <w:rFonts w:hint="eastAsia"/>
          <w:b/>
          <w:bdr w:val="single" w:sz="4" w:space="0" w:color="auto"/>
        </w:rPr>
        <w:lastRenderedPageBreak/>
        <w:t>広報部発行</w:t>
      </w:r>
      <w:r>
        <w:rPr>
          <w:rFonts w:hint="eastAsia"/>
          <w:b/>
        </w:rPr>
        <w:t>第</w:t>
      </w:r>
      <w:r w:rsidR="001C64DA">
        <w:rPr>
          <w:rFonts w:hint="eastAsia"/>
          <w:b/>
        </w:rPr>
        <w:t>４回役員班長会議議事録</w:t>
      </w:r>
    </w:p>
    <w:p w:rsidR="001C64DA" w:rsidRPr="000064D7" w:rsidRDefault="001C64DA" w:rsidP="00F1187A">
      <w:pPr>
        <w:pBdr>
          <w:top w:val="single" w:sz="4" w:space="1" w:color="auto"/>
          <w:left w:val="single" w:sz="4" w:space="4" w:color="auto"/>
          <w:bottom w:val="single" w:sz="4" w:space="1" w:color="auto"/>
          <w:right w:val="single" w:sz="4" w:space="4" w:color="auto"/>
        </w:pBdr>
        <w:ind w:left="632" w:hangingChars="300" w:hanging="632"/>
        <w:rPr>
          <w:rFonts w:hint="eastAsia"/>
          <w:b/>
        </w:rPr>
      </w:pPr>
      <w:r>
        <w:rPr>
          <w:rFonts w:hint="eastAsia"/>
          <w:b/>
        </w:rPr>
        <w:t>日時平成</w:t>
      </w:r>
      <w:r w:rsidR="009C3A09">
        <w:rPr>
          <w:rFonts w:hint="eastAsia"/>
          <w:b/>
        </w:rPr>
        <w:t>二十五</w:t>
      </w:r>
      <w:r>
        <w:rPr>
          <w:rFonts w:hint="eastAsia"/>
          <w:b/>
        </w:rPr>
        <w:t>年</w:t>
      </w:r>
      <w:r w:rsidR="009C3A09">
        <w:rPr>
          <w:rFonts w:hint="eastAsia"/>
          <w:b/>
        </w:rPr>
        <w:t>十一</w:t>
      </w:r>
      <w:r>
        <w:rPr>
          <w:rFonts w:hint="eastAsia"/>
          <w:b/>
        </w:rPr>
        <w:t>月</w:t>
      </w:r>
      <w:r w:rsidR="009C3A09">
        <w:rPr>
          <w:rFonts w:hint="eastAsia"/>
          <w:b/>
        </w:rPr>
        <w:t>十七</w:t>
      </w:r>
      <w:r>
        <w:rPr>
          <w:rFonts w:hint="eastAsia"/>
          <w:b/>
        </w:rPr>
        <w:t>日　宮中</w:t>
      </w:r>
    </w:p>
    <w:p w:rsidR="005D4D99" w:rsidRDefault="001C64DA" w:rsidP="00F1187A">
      <w:pPr>
        <w:pBdr>
          <w:top w:val="single" w:sz="4" w:space="1" w:color="auto"/>
          <w:left w:val="single" w:sz="4" w:space="4" w:color="auto"/>
          <w:bottom w:val="single" w:sz="4" w:space="1" w:color="auto"/>
          <w:right w:val="single" w:sz="4" w:space="4" w:color="auto"/>
        </w:pBdr>
        <w:rPr>
          <w:rFonts w:hint="eastAsia"/>
        </w:rPr>
      </w:pPr>
      <w:r>
        <w:rPr>
          <w:rFonts w:hint="eastAsia"/>
        </w:rPr>
        <w:t xml:space="preserve">　（議題）</w:t>
      </w:r>
    </w:p>
    <w:p w:rsidR="001C64DA" w:rsidRDefault="001C64DA" w:rsidP="00F1187A">
      <w:pPr>
        <w:pStyle w:val="a9"/>
        <w:numPr>
          <w:ilvl w:val="0"/>
          <w:numId w:val="1"/>
        </w:numPr>
        <w:pBdr>
          <w:top w:val="single" w:sz="4" w:space="1" w:color="auto"/>
          <w:left w:val="single" w:sz="4" w:space="4" w:color="auto"/>
          <w:bottom w:val="single" w:sz="4" w:space="1" w:color="auto"/>
          <w:right w:val="single" w:sz="4" w:space="4" w:color="auto"/>
        </w:pBdr>
        <w:ind w:leftChars="0"/>
        <w:rPr>
          <w:rFonts w:hint="eastAsia"/>
        </w:rPr>
      </w:pPr>
      <w:r>
        <w:rPr>
          <w:rFonts w:hint="eastAsia"/>
        </w:rPr>
        <w:t>会長総括報告</w:t>
      </w:r>
    </w:p>
    <w:p w:rsidR="005D4D99" w:rsidRDefault="005D4D99" w:rsidP="00F1187A">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 xml:space="preserve">   </w:t>
      </w:r>
      <w:r w:rsidR="001C64DA">
        <w:rPr>
          <w:rFonts w:hint="eastAsia"/>
        </w:rPr>
        <w:t>名簿作成・町内会マップ・資源回収・役員会議事録回覧・について</w:t>
      </w:r>
    </w:p>
    <w:p w:rsidR="001B5E93" w:rsidRDefault="001C64DA" w:rsidP="00F1187A">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rPr>
        <w:t xml:space="preserve">　　名簿各班配布にとどまった理由、防犯対策の不備、非表示希望者が三分の一以上あった。マップは福祉マップ七十</w:t>
      </w:r>
      <w:r w:rsidR="005E7303">
        <w:rPr>
          <w:rFonts w:hint="eastAsia"/>
        </w:rPr>
        <w:t>五歳以上単身者のみ完成、必要に応じ限定開示の用意あり。資源回収業者変更により六月～十月前年比</w:t>
      </w:r>
      <w:r w:rsidR="005E7303">
        <w:rPr>
          <w:rFonts w:hint="eastAsia"/>
        </w:rPr>
        <w:t>179%</w:t>
      </w:r>
      <w:r w:rsidR="005E7303">
        <w:rPr>
          <w:rFonts w:hint="eastAsia"/>
        </w:rPr>
        <w:t>議事録回覧は継続実施。</w:t>
      </w:r>
    </w:p>
    <w:p w:rsidR="005E7303" w:rsidRDefault="005E7303" w:rsidP="00F1187A">
      <w:pPr>
        <w:pStyle w:val="a9"/>
        <w:numPr>
          <w:ilvl w:val="0"/>
          <w:numId w:val="1"/>
        </w:numPr>
        <w:pBdr>
          <w:top w:val="single" w:sz="4" w:space="1" w:color="auto"/>
          <w:left w:val="single" w:sz="4" w:space="4" w:color="auto"/>
          <w:bottom w:val="single" w:sz="4" w:space="1" w:color="auto"/>
          <w:right w:val="single" w:sz="4" w:space="4" w:color="auto"/>
        </w:pBdr>
        <w:ind w:leftChars="0"/>
        <w:rPr>
          <w:rFonts w:hint="eastAsia"/>
        </w:rPr>
      </w:pPr>
      <w:r>
        <w:rPr>
          <w:rFonts w:hint="eastAsia"/>
        </w:rPr>
        <w:t>各部報告</w:t>
      </w:r>
    </w:p>
    <w:p w:rsidR="005E7303" w:rsidRDefault="005E7303" w:rsidP="00F1187A">
      <w:pPr>
        <w:pBdr>
          <w:top w:val="single" w:sz="4" w:space="1" w:color="auto"/>
          <w:left w:val="single" w:sz="4" w:space="4" w:color="auto"/>
          <w:bottom w:val="single" w:sz="4" w:space="1" w:color="auto"/>
          <w:right w:val="single" w:sz="4" w:space="4" w:color="auto"/>
        </w:pBdr>
        <w:rPr>
          <w:rFonts w:hint="eastAsia"/>
        </w:rPr>
      </w:pPr>
      <w:r w:rsidRPr="00BF75A4">
        <w:rPr>
          <w:rFonts w:hint="eastAsia"/>
          <w:bdr w:val="single" w:sz="4" w:space="0" w:color="auto"/>
        </w:rPr>
        <w:t>総務部</w:t>
      </w:r>
      <w:r>
        <w:rPr>
          <w:rFonts w:hint="eastAsia"/>
        </w:rPr>
        <w:t>・名簿作成については会員情報の精度を上げる。会員向け領収書、領収簿の発行、会員管理方式会費の入伝票については掲示予定</w:t>
      </w:r>
      <w:r w:rsidR="00BF75A4">
        <w:rPr>
          <w:rFonts w:hint="eastAsia"/>
        </w:rPr>
        <w:t>。</w:t>
      </w:r>
      <w:r>
        <w:rPr>
          <w:rFonts w:hint="eastAsia"/>
        </w:rPr>
        <w:t>来年度調査票の再提出の検討</w:t>
      </w:r>
      <w:r w:rsidR="00BF75A4">
        <w:rPr>
          <w:rFonts w:hint="eastAsia"/>
        </w:rPr>
        <w:t>。</w:t>
      </w:r>
    </w:p>
    <w:p w:rsidR="00BF75A4" w:rsidRPr="005E7303" w:rsidRDefault="00BF75A4" w:rsidP="00F1187A">
      <w:pPr>
        <w:pBdr>
          <w:top w:val="single" w:sz="4" w:space="1" w:color="auto"/>
          <w:left w:val="single" w:sz="4" w:space="4" w:color="auto"/>
          <w:bottom w:val="single" w:sz="4" w:space="1" w:color="auto"/>
          <w:right w:val="single" w:sz="4" w:space="4" w:color="auto"/>
        </w:pBdr>
        <w:ind w:left="210" w:hangingChars="100" w:hanging="210"/>
        <w:rPr>
          <w:rFonts w:hint="eastAsia"/>
        </w:rPr>
      </w:pPr>
      <w:r>
        <w:rPr>
          <w:rFonts w:hint="eastAsia"/>
          <w:bdr w:val="single" w:sz="4" w:space="0" w:color="auto"/>
        </w:rPr>
        <w:t>厚生部</w:t>
      </w:r>
      <w:r>
        <w:rPr>
          <w:rFonts w:hint="eastAsia"/>
        </w:rPr>
        <w:t xml:space="preserve">地域散策について次年度から廃止を提案したい。　</w:t>
      </w:r>
    </w:p>
    <w:p w:rsidR="005E7303" w:rsidRPr="00BF75A4" w:rsidRDefault="00BF75A4" w:rsidP="00F1187A">
      <w:pPr>
        <w:pBdr>
          <w:top w:val="single" w:sz="4" w:space="1" w:color="auto"/>
          <w:left w:val="single" w:sz="4" w:space="4" w:color="auto"/>
          <w:bottom w:val="single" w:sz="4" w:space="1" w:color="auto"/>
          <w:right w:val="single" w:sz="4" w:space="4" w:color="auto"/>
        </w:pBdr>
        <w:rPr>
          <w:rFonts w:hint="eastAsia"/>
          <w:bdr w:val="single" w:sz="4" w:space="0" w:color="auto"/>
        </w:rPr>
      </w:pPr>
      <w:r w:rsidRPr="00BF75A4">
        <w:rPr>
          <w:rFonts w:hint="eastAsia"/>
          <w:bdr w:val="single" w:sz="4" w:space="0" w:color="auto"/>
        </w:rPr>
        <w:t>女性部</w:t>
      </w:r>
      <w:r>
        <w:rPr>
          <w:rFonts w:hint="eastAsia"/>
        </w:rPr>
        <w:t>バスツアーは人気・体験教室</w:t>
      </w:r>
      <w:r w:rsidR="007E246E">
        <w:rPr>
          <w:rFonts w:hint="eastAsia"/>
        </w:rPr>
        <w:t>は</w:t>
      </w:r>
      <w:r>
        <w:rPr>
          <w:rFonts w:hint="eastAsia"/>
        </w:rPr>
        <w:t xml:space="preserve">　　　　　</w:t>
      </w:r>
    </w:p>
    <w:p w:rsidR="001B5E93" w:rsidRDefault="00BF75A4" w:rsidP="00F1187A">
      <w:pPr>
        <w:pBdr>
          <w:top w:val="single" w:sz="4" w:space="1" w:color="auto"/>
          <w:left w:val="single" w:sz="4" w:space="4" w:color="auto"/>
          <w:bottom w:val="single" w:sz="4" w:space="1" w:color="auto"/>
          <w:right w:val="single" w:sz="4" w:space="4" w:color="auto"/>
        </w:pBdr>
        <w:rPr>
          <w:rFonts w:hint="eastAsia"/>
        </w:rPr>
      </w:pPr>
      <w:r>
        <w:rPr>
          <w:rFonts w:hint="eastAsia"/>
        </w:rPr>
        <w:t xml:space="preserve">　好調に推移した。</w:t>
      </w:r>
    </w:p>
    <w:p w:rsidR="001B5E93" w:rsidRDefault="00BF75A4" w:rsidP="00F1187A">
      <w:pPr>
        <w:pBdr>
          <w:top w:val="single" w:sz="4" w:space="1" w:color="auto"/>
          <w:left w:val="single" w:sz="4" w:space="4" w:color="auto"/>
          <w:bottom w:val="single" w:sz="4" w:space="1" w:color="auto"/>
          <w:right w:val="single" w:sz="4" w:space="4" w:color="auto"/>
        </w:pBdr>
        <w:rPr>
          <w:rFonts w:hint="eastAsia"/>
        </w:rPr>
      </w:pPr>
      <w:r w:rsidRPr="00BF75A4">
        <w:rPr>
          <w:rFonts w:hint="eastAsia"/>
          <w:bdr w:val="single" w:sz="4" w:space="0" w:color="auto"/>
        </w:rPr>
        <w:t>保安部</w:t>
      </w:r>
      <w:r>
        <w:rPr>
          <w:rFonts w:hint="eastAsia"/>
          <w:bdr w:val="single" w:sz="4" w:space="0" w:color="auto"/>
        </w:rPr>
        <w:t>防災</w:t>
      </w:r>
      <w:r w:rsidR="007E246E">
        <w:rPr>
          <w:rFonts w:hint="eastAsia"/>
        </w:rPr>
        <w:t>宮の森大倉山防災フェスティバル</w:t>
      </w:r>
      <w:r w:rsidR="007E246E">
        <w:rPr>
          <w:rFonts w:hint="eastAsia"/>
        </w:rPr>
        <w:t>(8</w:t>
      </w:r>
      <w:r w:rsidR="007E246E">
        <w:rPr>
          <w:rFonts w:hint="eastAsia"/>
        </w:rPr>
        <w:t>･</w:t>
      </w:r>
      <w:r w:rsidR="007E246E">
        <w:rPr>
          <w:rFonts w:hint="eastAsia"/>
        </w:rPr>
        <w:t>25</w:t>
      </w:r>
      <w:r w:rsidR="007E246E">
        <w:rPr>
          <w:rFonts w:hint="eastAsia"/>
        </w:rPr>
        <w:t>三角山小学校</w:t>
      </w:r>
      <w:r w:rsidR="007E246E">
        <w:rPr>
          <w:rFonts w:hint="eastAsia"/>
        </w:rPr>
        <w:t>)8</w:t>
      </w:r>
      <w:r w:rsidR="007E246E">
        <w:rPr>
          <w:rFonts w:hint="eastAsia"/>
        </w:rPr>
        <w:t>･</w:t>
      </w:r>
      <w:r w:rsidR="007E246E">
        <w:rPr>
          <w:rFonts w:hint="eastAsia"/>
        </w:rPr>
        <w:t>12[</w:t>
      </w:r>
      <w:r w:rsidR="007E246E">
        <w:rPr>
          <w:rFonts w:hint="eastAsia"/>
        </w:rPr>
        <w:t>防災センター見学会</w:t>
      </w:r>
      <w:r w:rsidR="007E246E">
        <w:t>]</w:t>
      </w:r>
    </w:p>
    <w:p w:rsidR="001B5E93" w:rsidRPr="007E246E" w:rsidRDefault="007E246E" w:rsidP="00F1187A">
      <w:pPr>
        <w:pBdr>
          <w:top w:val="single" w:sz="4" w:space="1" w:color="auto"/>
          <w:left w:val="single" w:sz="4" w:space="4" w:color="auto"/>
          <w:bottom w:val="single" w:sz="4" w:space="1" w:color="auto"/>
          <w:right w:val="single" w:sz="4" w:space="4" w:color="auto"/>
        </w:pBdr>
        <w:rPr>
          <w:rFonts w:hint="eastAsia"/>
          <w:bdr w:val="single" w:sz="4" w:space="0" w:color="auto"/>
        </w:rPr>
      </w:pPr>
      <w:r w:rsidRPr="007E246E">
        <w:rPr>
          <w:rFonts w:hint="eastAsia"/>
          <w:bdr w:val="single" w:sz="4" w:space="0" w:color="auto"/>
        </w:rPr>
        <w:t>衛生部</w:t>
      </w:r>
      <w:r>
        <w:rPr>
          <w:rFonts w:hint="eastAsia"/>
        </w:rPr>
        <w:t>胃がん大腸がん検査</w:t>
      </w:r>
      <w:r>
        <w:rPr>
          <w:rFonts w:hint="eastAsia"/>
        </w:rPr>
        <w:t>(9/2)</w:t>
      </w:r>
      <w:r>
        <w:rPr>
          <w:rFonts w:hint="eastAsia"/>
        </w:rPr>
        <w:t>婦人科検診</w:t>
      </w:r>
      <w:r>
        <w:rPr>
          <w:rFonts w:hint="eastAsia"/>
        </w:rPr>
        <w:t>(11</w:t>
      </w:r>
      <w:r>
        <w:rPr>
          <w:rFonts w:hint="eastAsia"/>
        </w:rPr>
        <w:t>･</w:t>
      </w:r>
      <w:r>
        <w:rPr>
          <w:rFonts w:hint="eastAsia"/>
        </w:rPr>
        <w:t>25</w:t>
      </w:r>
      <w:r>
        <w:rPr>
          <w:rFonts w:hint="eastAsia"/>
        </w:rPr>
        <w:t>北海道対癌協会</w:t>
      </w:r>
      <w:r>
        <w:rPr>
          <w:rFonts w:hint="eastAsia"/>
        </w:rPr>
        <w:t>)</w:t>
      </w:r>
      <w:r>
        <w:rPr>
          <w:rFonts w:hint="eastAsia"/>
        </w:rPr>
        <w:t>がん検診</w:t>
      </w:r>
      <w:r>
        <w:rPr>
          <w:rFonts w:hint="eastAsia"/>
        </w:rPr>
        <w:t>(</w:t>
      </w:r>
      <w:r>
        <w:rPr>
          <w:rFonts w:hint="eastAsia"/>
        </w:rPr>
        <w:t>三月対癌協会</w:t>
      </w:r>
      <w:r w:rsidR="006E0DE9">
        <w:rPr>
          <w:rFonts w:hint="eastAsia"/>
        </w:rPr>
        <w:t>)</w:t>
      </w:r>
      <w:r w:rsidR="006E0DE9">
        <w:rPr>
          <w:rFonts w:hint="eastAsia"/>
        </w:rPr>
        <w:t>資源回収</w:t>
      </w:r>
      <w:r w:rsidR="006E0DE9">
        <w:rPr>
          <w:rFonts w:hint="eastAsia"/>
        </w:rPr>
        <w:t>6</w:t>
      </w:r>
      <w:r w:rsidR="006E0DE9">
        <w:rPr>
          <w:rFonts w:hint="eastAsia"/>
        </w:rPr>
        <w:t>月～</w:t>
      </w:r>
      <w:r w:rsidR="006E0DE9">
        <w:rPr>
          <w:rFonts w:hint="eastAsia"/>
        </w:rPr>
        <w:t>10</w:t>
      </w:r>
      <w:r w:rsidR="006E0DE9">
        <w:rPr>
          <w:rFonts w:hint="eastAsia"/>
        </w:rPr>
        <w:t>月</w:t>
      </w:r>
    </w:p>
    <w:p w:rsidR="001B5E93" w:rsidRDefault="006E0DE9" w:rsidP="00F1187A">
      <w:pPr>
        <w:pBdr>
          <w:top w:val="single" w:sz="4" w:space="1" w:color="auto"/>
          <w:left w:val="single" w:sz="4" w:space="4" w:color="auto"/>
          <w:bottom w:val="single" w:sz="4" w:space="1" w:color="auto"/>
          <w:right w:val="single" w:sz="4" w:space="4" w:color="auto"/>
        </w:pBdr>
        <w:rPr>
          <w:rFonts w:hint="eastAsia"/>
        </w:rPr>
      </w:pPr>
      <w:r>
        <w:rPr>
          <w:rFonts w:hint="eastAsia"/>
        </w:rPr>
        <w:lastRenderedPageBreak/>
        <w:t>業者変更により前年比</w:t>
      </w:r>
      <w:r>
        <w:rPr>
          <w:rFonts w:hint="eastAsia"/>
        </w:rPr>
        <w:t>179%</w:t>
      </w:r>
    </w:p>
    <w:p w:rsidR="006E0DE9" w:rsidRPr="006E0DE9" w:rsidRDefault="006E0DE9" w:rsidP="00F1187A">
      <w:pPr>
        <w:pBdr>
          <w:top w:val="single" w:sz="4" w:space="1" w:color="auto"/>
          <w:left w:val="single" w:sz="4" w:space="4" w:color="auto"/>
          <w:bottom w:val="single" w:sz="4" w:space="1" w:color="auto"/>
          <w:right w:val="single" w:sz="4" w:space="4" w:color="auto"/>
        </w:pBdr>
        <w:rPr>
          <w:rFonts w:hint="eastAsia"/>
          <w:bdr w:val="single" w:sz="4" w:space="0" w:color="auto"/>
        </w:rPr>
      </w:pPr>
      <w:r w:rsidRPr="006E0DE9">
        <w:rPr>
          <w:rFonts w:hint="eastAsia"/>
          <w:bdr w:val="single" w:sz="4" w:space="0" w:color="auto"/>
        </w:rPr>
        <w:t>施設部</w:t>
      </w:r>
      <w:r>
        <w:rPr>
          <w:rFonts w:hint="eastAsia"/>
        </w:rPr>
        <w:t>街路灯札幌市に移管対応工事十一基補助額＠２８，６００×１１＝２８６，０００円･１０班新宮氏前</w:t>
      </w:r>
      <w:r w:rsidR="00F502FF">
        <w:rPr>
          <w:rFonts w:hint="eastAsia"/>
        </w:rPr>
        <w:t>、</w:t>
      </w:r>
      <w:r>
        <w:rPr>
          <w:rFonts w:hint="eastAsia"/>
        </w:rPr>
        <w:t>木柱街路灯移設６８，２５０円･最終町内会管理灯</w:t>
      </w:r>
      <w:r w:rsidR="00F502FF">
        <w:rPr>
          <w:rFonts w:hint="eastAsia"/>
        </w:rPr>
        <w:t>は</w:t>
      </w:r>
      <w:r>
        <w:rPr>
          <w:rFonts w:hint="eastAsia"/>
        </w:rPr>
        <w:t>26</w:t>
      </w:r>
      <w:r>
        <w:rPr>
          <w:rFonts w:hint="eastAsia"/>
        </w:rPr>
        <w:t>基となる。９班林班長依頼の新設街路灯は検証結果保留。</w:t>
      </w:r>
    </w:p>
    <w:p w:rsidR="001B5E93" w:rsidRDefault="00F502FF" w:rsidP="00F1187A">
      <w:pPr>
        <w:pBdr>
          <w:top w:val="single" w:sz="4" w:space="1" w:color="auto"/>
          <w:left w:val="single" w:sz="4" w:space="4" w:color="auto"/>
          <w:bottom w:val="single" w:sz="4" w:space="1" w:color="auto"/>
          <w:right w:val="single" w:sz="4" w:space="4" w:color="auto"/>
        </w:pBdr>
        <w:rPr>
          <w:rFonts w:hint="eastAsia"/>
        </w:rPr>
      </w:pPr>
      <w:r w:rsidRPr="00F502FF">
        <w:rPr>
          <w:rFonts w:hint="eastAsia"/>
          <w:bdr w:val="single" w:sz="4" w:space="0" w:color="auto"/>
        </w:rPr>
        <w:t>特記事項</w:t>
      </w:r>
      <w:r>
        <w:rPr>
          <w:rFonts w:hint="eastAsia"/>
        </w:rPr>
        <w:t>街路灯の業務は次年度より保安部の中に組み入れる事を提案する。よって施設部は廃部が望ましい。</w:t>
      </w:r>
    </w:p>
    <w:tbl>
      <w:tblPr>
        <w:tblStyle w:val="aa"/>
        <w:tblpPr w:leftFromText="142" w:rightFromText="142" w:vertAnchor="page" w:tblpX="360" w:tblpY="12565"/>
        <w:tblW w:w="0" w:type="auto"/>
        <w:tblLook w:val="04A0" w:firstRow="1" w:lastRow="0" w:firstColumn="1" w:lastColumn="0" w:noHBand="0" w:noVBand="1"/>
      </w:tblPr>
      <w:tblGrid>
        <w:gridCol w:w="1135"/>
        <w:gridCol w:w="1243"/>
        <w:gridCol w:w="1243"/>
      </w:tblGrid>
      <w:tr w:rsidR="002A4163" w:rsidTr="002A4163">
        <w:tc>
          <w:tcPr>
            <w:tcW w:w="1135" w:type="dxa"/>
          </w:tcPr>
          <w:p w:rsidR="002A4163" w:rsidRDefault="002A4163" w:rsidP="002A4163">
            <w:pPr>
              <w:pStyle w:val="1"/>
            </w:pPr>
            <w:r>
              <w:rPr>
                <w:rFonts w:hint="eastAsia"/>
              </w:rPr>
              <w:t>･新聞</w:t>
            </w:r>
          </w:p>
        </w:tc>
        <w:tc>
          <w:tcPr>
            <w:tcW w:w="1243" w:type="dxa"/>
          </w:tcPr>
          <w:p w:rsidR="002A4163" w:rsidRDefault="002A4163" w:rsidP="002A4163">
            <w:pPr>
              <w:pStyle w:val="1"/>
              <w:jc w:val="center"/>
            </w:pPr>
            <w:r>
              <w:rPr>
                <w:rFonts w:hint="eastAsia"/>
              </w:rPr>
              <w:t>3,210kg</w:t>
            </w:r>
          </w:p>
        </w:tc>
        <w:tc>
          <w:tcPr>
            <w:tcW w:w="1243" w:type="dxa"/>
          </w:tcPr>
          <w:p w:rsidR="002A4163" w:rsidRPr="00C55BF5" w:rsidRDefault="002A4163" w:rsidP="002A4163">
            <w:pPr>
              <w:pStyle w:val="1"/>
              <w:rPr>
                <w:sz w:val="20"/>
                <w:szCs w:val="20"/>
              </w:rPr>
            </w:pPr>
            <w:r w:rsidRPr="00C55BF5">
              <w:rPr>
                <w:rFonts w:hint="eastAsia"/>
                <w:sz w:val="20"/>
                <w:szCs w:val="20"/>
              </w:rPr>
              <w:t>12,840</w:t>
            </w:r>
            <w:r w:rsidRPr="00C55BF5">
              <w:rPr>
                <w:rFonts w:hint="eastAsia"/>
                <w:sz w:val="20"/>
                <w:szCs w:val="20"/>
              </w:rPr>
              <w:t>円</w:t>
            </w:r>
          </w:p>
        </w:tc>
      </w:tr>
      <w:tr w:rsidR="002A4163" w:rsidTr="002A4163">
        <w:tc>
          <w:tcPr>
            <w:tcW w:w="1135" w:type="dxa"/>
          </w:tcPr>
          <w:p w:rsidR="002A4163" w:rsidRDefault="002A4163" w:rsidP="002A4163">
            <w:pPr>
              <w:pStyle w:val="1"/>
            </w:pPr>
            <w:r>
              <w:rPr>
                <w:rFonts w:hint="eastAsia"/>
              </w:rPr>
              <w:t>･雑誌</w:t>
            </w:r>
          </w:p>
        </w:tc>
        <w:tc>
          <w:tcPr>
            <w:tcW w:w="1243" w:type="dxa"/>
          </w:tcPr>
          <w:p w:rsidR="002A4163" w:rsidRDefault="002A4163" w:rsidP="002A4163">
            <w:pPr>
              <w:pStyle w:val="1"/>
              <w:jc w:val="center"/>
            </w:pPr>
            <w:r>
              <w:rPr>
                <w:rFonts w:hint="eastAsia"/>
              </w:rPr>
              <w:t>540kg</w:t>
            </w:r>
          </w:p>
        </w:tc>
        <w:tc>
          <w:tcPr>
            <w:tcW w:w="1243" w:type="dxa"/>
          </w:tcPr>
          <w:p w:rsidR="002A4163" w:rsidRPr="00C55BF5" w:rsidRDefault="002A4163" w:rsidP="002A4163">
            <w:pPr>
              <w:pStyle w:val="1"/>
              <w:jc w:val="center"/>
              <w:rPr>
                <w:sz w:val="20"/>
                <w:szCs w:val="20"/>
              </w:rPr>
            </w:pPr>
            <w:r>
              <w:rPr>
                <w:rFonts w:hint="eastAsia"/>
                <w:sz w:val="20"/>
                <w:szCs w:val="20"/>
              </w:rPr>
              <w:t>1,080</w:t>
            </w:r>
            <w:r>
              <w:rPr>
                <w:rFonts w:hint="eastAsia"/>
                <w:sz w:val="20"/>
                <w:szCs w:val="20"/>
              </w:rPr>
              <w:t>円</w:t>
            </w:r>
          </w:p>
        </w:tc>
      </w:tr>
      <w:tr w:rsidR="002A4163" w:rsidTr="002A4163">
        <w:tc>
          <w:tcPr>
            <w:tcW w:w="1135" w:type="dxa"/>
          </w:tcPr>
          <w:p w:rsidR="002A4163" w:rsidRDefault="002A4163" w:rsidP="002A4163">
            <w:pPr>
              <w:pStyle w:val="1"/>
            </w:pPr>
            <w:r w:rsidRPr="002A4163">
              <w:rPr>
                <w:rFonts w:hint="eastAsia"/>
                <w:sz w:val="20"/>
                <w:szCs w:val="20"/>
              </w:rPr>
              <w:t>･段ボー</w:t>
            </w:r>
            <w:r>
              <w:rPr>
                <w:rFonts w:hint="eastAsia"/>
              </w:rPr>
              <w:t>ﾙ</w:t>
            </w:r>
          </w:p>
        </w:tc>
        <w:tc>
          <w:tcPr>
            <w:tcW w:w="1243" w:type="dxa"/>
          </w:tcPr>
          <w:p w:rsidR="002A4163" w:rsidRPr="00C55BF5" w:rsidRDefault="002A4163" w:rsidP="002A4163">
            <w:pPr>
              <w:pStyle w:val="1"/>
              <w:rPr>
                <w:sz w:val="20"/>
                <w:szCs w:val="20"/>
              </w:rPr>
            </w:pPr>
            <w:r w:rsidRPr="00C55BF5">
              <w:rPr>
                <w:rFonts w:hint="eastAsia"/>
                <w:sz w:val="20"/>
                <w:szCs w:val="20"/>
              </w:rPr>
              <w:t>1,190kg</w:t>
            </w:r>
          </w:p>
        </w:tc>
        <w:tc>
          <w:tcPr>
            <w:tcW w:w="1243" w:type="dxa"/>
          </w:tcPr>
          <w:p w:rsidR="002A4163" w:rsidRPr="00C55BF5" w:rsidRDefault="002A4163" w:rsidP="002A4163">
            <w:pPr>
              <w:pStyle w:val="1"/>
              <w:rPr>
                <w:sz w:val="20"/>
                <w:szCs w:val="20"/>
              </w:rPr>
            </w:pPr>
            <w:r w:rsidRPr="00C55BF5">
              <w:rPr>
                <w:rFonts w:hint="eastAsia"/>
                <w:sz w:val="20"/>
                <w:szCs w:val="20"/>
              </w:rPr>
              <w:t>2,380</w:t>
            </w:r>
            <w:r w:rsidRPr="00C55BF5">
              <w:rPr>
                <w:rFonts w:hint="eastAsia"/>
                <w:sz w:val="20"/>
                <w:szCs w:val="20"/>
              </w:rPr>
              <w:t>円</w:t>
            </w:r>
          </w:p>
        </w:tc>
      </w:tr>
      <w:tr w:rsidR="002A4163" w:rsidTr="002A4163">
        <w:tc>
          <w:tcPr>
            <w:tcW w:w="1135" w:type="dxa"/>
          </w:tcPr>
          <w:p w:rsidR="002A4163" w:rsidRPr="00C55BF5" w:rsidRDefault="002A4163" w:rsidP="002A4163">
            <w:pPr>
              <w:pStyle w:val="1"/>
              <w:rPr>
                <w:sz w:val="20"/>
                <w:szCs w:val="20"/>
              </w:rPr>
            </w:pPr>
            <w:r w:rsidRPr="002A4163">
              <w:rPr>
                <w:rFonts w:hint="eastAsia"/>
                <w:sz w:val="18"/>
                <w:szCs w:val="18"/>
              </w:rPr>
              <w:t>牛乳パック</w:t>
            </w:r>
          </w:p>
        </w:tc>
        <w:tc>
          <w:tcPr>
            <w:tcW w:w="1243" w:type="dxa"/>
          </w:tcPr>
          <w:p w:rsidR="002A4163" w:rsidRPr="00C55BF5" w:rsidRDefault="002A4163" w:rsidP="002A4163">
            <w:pPr>
              <w:pStyle w:val="1"/>
              <w:jc w:val="center"/>
              <w:rPr>
                <w:sz w:val="20"/>
                <w:szCs w:val="20"/>
              </w:rPr>
            </w:pPr>
            <w:r w:rsidRPr="00C55BF5">
              <w:rPr>
                <w:rFonts w:hint="eastAsia"/>
                <w:sz w:val="20"/>
                <w:szCs w:val="20"/>
              </w:rPr>
              <w:t>30kg</w:t>
            </w:r>
          </w:p>
        </w:tc>
        <w:tc>
          <w:tcPr>
            <w:tcW w:w="1243" w:type="dxa"/>
          </w:tcPr>
          <w:p w:rsidR="002A4163" w:rsidRPr="00C55BF5" w:rsidRDefault="002A4163" w:rsidP="002A4163">
            <w:pPr>
              <w:pStyle w:val="1"/>
              <w:jc w:val="center"/>
              <w:rPr>
                <w:sz w:val="20"/>
                <w:szCs w:val="20"/>
              </w:rPr>
            </w:pPr>
            <w:r w:rsidRPr="00C55BF5">
              <w:rPr>
                <w:rFonts w:hint="eastAsia"/>
                <w:sz w:val="20"/>
                <w:szCs w:val="20"/>
              </w:rPr>
              <w:t>150</w:t>
            </w:r>
            <w:r w:rsidRPr="00C55BF5">
              <w:rPr>
                <w:rFonts w:hint="eastAsia"/>
                <w:sz w:val="20"/>
                <w:szCs w:val="20"/>
              </w:rPr>
              <w:t>円</w:t>
            </w:r>
          </w:p>
        </w:tc>
      </w:tr>
      <w:tr w:rsidR="002A4163" w:rsidTr="002A4163">
        <w:tc>
          <w:tcPr>
            <w:tcW w:w="1135" w:type="dxa"/>
          </w:tcPr>
          <w:p w:rsidR="002A4163" w:rsidRPr="00C55BF5" w:rsidRDefault="002A4163" w:rsidP="002A4163">
            <w:pPr>
              <w:pStyle w:val="1"/>
              <w:jc w:val="left"/>
            </w:pPr>
            <w:r>
              <w:rPr>
                <w:rFonts w:hint="eastAsia"/>
              </w:rPr>
              <w:t>･</w:t>
            </w:r>
            <w:r w:rsidRPr="00C55BF5">
              <w:rPr>
                <w:rFonts w:hint="eastAsia"/>
              </w:rPr>
              <w:t>ﾘﾀｰﾅﾙ</w:t>
            </w:r>
          </w:p>
        </w:tc>
        <w:tc>
          <w:tcPr>
            <w:tcW w:w="1243" w:type="dxa"/>
          </w:tcPr>
          <w:p w:rsidR="002A4163" w:rsidRPr="00C55BF5" w:rsidRDefault="002A4163" w:rsidP="002A4163">
            <w:pPr>
              <w:pStyle w:val="1"/>
              <w:jc w:val="center"/>
              <w:rPr>
                <w:sz w:val="20"/>
                <w:szCs w:val="20"/>
              </w:rPr>
            </w:pPr>
            <w:r w:rsidRPr="00C55BF5">
              <w:rPr>
                <w:rFonts w:hint="eastAsia"/>
                <w:sz w:val="20"/>
                <w:szCs w:val="20"/>
              </w:rPr>
              <w:t>64,4kg</w:t>
            </w:r>
          </w:p>
        </w:tc>
        <w:tc>
          <w:tcPr>
            <w:tcW w:w="1243" w:type="dxa"/>
          </w:tcPr>
          <w:p w:rsidR="002A4163" w:rsidRPr="00C55BF5" w:rsidRDefault="002A4163" w:rsidP="002A4163">
            <w:pPr>
              <w:pStyle w:val="1"/>
              <w:jc w:val="center"/>
              <w:rPr>
                <w:sz w:val="20"/>
                <w:szCs w:val="20"/>
              </w:rPr>
            </w:pPr>
            <w:r>
              <w:rPr>
                <w:rFonts w:hint="eastAsia"/>
                <w:sz w:val="20"/>
                <w:szCs w:val="20"/>
              </w:rPr>
              <w:t>318</w:t>
            </w:r>
            <w:r>
              <w:rPr>
                <w:rFonts w:hint="eastAsia"/>
                <w:sz w:val="20"/>
                <w:szCs w:val="20"/>
              </w:rPr>
              <w:t>円</w:t>
            </w:r>
          </w:p>
        </w:tc>
      </w:tr>
      <w:tr w:rsidR="002A4163" w:rsidTr="002A4163">
        <w:tc>
          <w:tcPr>
            <w:tcW w:w="1135" w:type="dxa"/>
          </w:tcPr>
          <w:p w:rsidR="002A4163" w:rsidRPr="002A4163" w:rsidRDefault="002A4163" w:rsidP="002A4163">
            <w:pPr>
              <w:pStyle w:val="1"/>
              <w:rPr>
                <w:sz w:val="20"/>
                <w:szCs w:val="20"/>
              </w:rPr>
            </w:pPr>
            <w:r w:rsidRPr="002A4163">
              <w:rPr>
                <w:rFonts w:hint="eastAsia"/>
                <w:sz w:val="20"/>
                <w:szCs w:val="20"/>
              </w:rPr>
              <w:t>･鉄</w:t>
            </w:r>
          </w:p>
        </w:tc>
        <w:tc>
          <w:tcPr>
            <w:tcW w:w="1243" w:type="dxa"/>
          </w:tcPr>
          <w:p w:rsidR="002A4163" w:rsidRPr="009A68C6" w:rsidRDefault="002A4163" w:rsidP="002A4163">
            <w:pPr>
              <w:pStyle w:val="1"/>
              <w:jc w:val="center"/>
              <w:rPr>
                <w:sz w:val="20"/>
                <w:szCs w:val="20"/>
              </w:rPr>
            </w:pPr>
            <w:r>
              <w:rPr>
                <w:rFonts w:hint="eastAsia"/>
                <w:sz w:val="20"/>
                <w:szCs w:val="20"/>
              </w:rPr>
              <w:t>120kg</w:t>
            </w:r>
          </w:p>
        </w:tc>
        <w:tc>
          <w:tcPr>
            <w:tcW w:w="1243" w:type="dxa"/>
          </w:tcPr>
          <w:p w:rsidR="002A4163" w:rsidRPr="009A68C6" w:rsidRDefault="002A4163" w:rsidP="002A4163">
            <w:pPr>
              <w:pStyle w:val="1"/>
              <w:jc w:val="center"/>
              <w:rPr>
                <w:sz w:val="20"/>
                <w:szCs w:val="20"/>
              </w:rPr>
            </w:pPr>
            <w:r>
              <w:rPr>
                <w:rFonts w:hint="eastAsia"/>
                <w:sz w:val="20"/>
                <w:szCs w:val="20"/>
              </w:rPr>
              <w:t>240</w:t>
            </w:r>
            <w:r w:rsidRPr="009A68C6">
              <w:rPr>
                <w:rFonts w:hint="eastAsia"/>
                <w:sz w:val="20"/>
                <w:szCs w:val="20"/>
              </w:rPr>
              <w:t>円</w:t>
            </w:r>
          </w:p>
        </w:tc>
      </w:tr>
      <w:tr w:rsidR="002A4163" w:rsidTr="002A4163">
        <w:tc>
          <w:tcPr>
            <w:tcW w:w="1135" w:type="dxa"/>
          </w:tcPr>
          <w:p w:rsidR="002A4163" w:rsidRPr="002A4163" w:rsidRDefault="002A4163" w:rsidP="002A4163">
            <w:pPr>
              <w:pStyle w:val="1"/>
              <w:rPr>
                <w:sz w:val="20"/>
                <w:szCs w:val="20"/>
              </w:rPr>
            </w:pPr>
            <w:r w:rsidRPr="002A4163">
              <w:rPr>
                <w:rFonts w:hint="eastAsia"/>
                <w:sz w:val="20"/>
                <w:szCs w:val="20"/>
              </w:rPr>
              <w:t>アルミ缶</w:t>
            </w:r>
          </w:p>
        </w:tc>
        <w:tc>
          <w:tcPr>
            <w:tcW w:w="1243" w:type="dxa"/>
          </w:tcPr>
          <w:p w:rsidR="002A4163" w:rsidRPr="009A68C6" w:rsidRDefault="002A4163" w:rsidP="002A4163">
            <w:pPr>
              <w:pStyle w:val="1"/>
              <w:jc w:val="center"/>
              <w:rPr>
                <w:sz w:val="20"/>
                <w:szCs w:val="20"/>
              </w:rPr>
            </w:pPr>
            <w:r>
              <w:rPr>
                <w:rFonts w:hint="eastAsia"/>
                <w:sz w:val="20"/>
                <w:szCs w:val="20"/>
              </w:rPr>
              <w:t>20kg</w:t>
            </w:r>
          </w:p>
        </w:tc>
        <w:tc>
          <w:tcPr>
            <w:tcW w:w="1243" w:type="dxa"/>
          </w:tcPr>
          <w:p w:rsidR="002A4163" w:rsidRPr="009A68C6" w:rsidRDefault="002A4163" w:rsidP="002A4163">
            <w:pPr>
              <w:pStyle w:val="1"/>
              <w:jc w:val="center"/>
              <w:rPr>
                <w:sz w:val="20"/>
                <w:szCs w:val="20"/>
              </w:rPr>
            </w:pPr>
            <w:r>
              <w:rPr>
                <w:rFonts w:hint="eastAsia"/>
                <w:sz w:val="20"/>
                <w:szCs w:val="20"/>
              </w:rPr>
              <w:t>800</w:t>
            </w:r>
            <w:r>
              <w:rPr>
                <w:rFonts w:hint="eastAsia"/>
                <w:sz w:val="20"/>
                <w:szCs w:val="20"/>
              </w:rPr>
              <w:t>円</w:t>
            </w:r>
          </w:p>
        </w:tc>
      </w:tr>
      <w:tr w:rsidR="002A4163" w:rsidTr="002A4163">
        <w:tc>
          <w:tcPr>
            <w:tcW w:w="1135" w:type="dxa"/>
          </w:tcPr>
          <w:p w:rsidR="002A4163" w:rsidRPr="002A4163" w:rsidRDefault="006F35BA" w:rsidP="002A4163">
            <w:pPr>
              <w:pStyle w:val="1"/>
              <w:rPr>
                <w:sz w:val="18"/>
                <w:szCs w:val="18"/>
              </w:rPr>
            </w:pPr>
            <w:r>
              <w:rPr>
                <w:rFonts w:hint="eastAsia"/>
                <w:sz w:val="16"/>
                <w:szCs w:val="16"/>
              </w:rPr>
              <w:t>布類他</w:t>
            </w:r>
          </w:p>
        </w:tc>
        <w:tc>
          <w:tcPr>
            <w:tcW w:w="1243" w:type="dxa"/>
          </w:tcPr>
          <w:p w:rsidR="002A4163" w:rsidRPr="009A68C6" w:rsidRDefault="006F35BA" w:rsidP="002A4163">
            <w:pPr>
              <w:pStyle w:val="1"/>
              <w:jc w:val="center"/>
              <w:rPr>
                <w:sz w:val="20"/>
                <w:szCs w:val="20"/>
              </w:rPr>
            </w:pPr>
            <w:r>
              <w:rPr>
                <w:rFonts w:hint="eastAsia"/>
                <w:sz w:val="20"/>
                <w:szCs w:val="20"/>
              </w:rPr>
              <w:t>120</w:t>
            </w:r>
            <w:r w:rsidR="002A4163">
              <w:rPr>
                <w:rFonts w:hint="eastAsia"/>
                <w:sz w:val="20"/>
                <w:szCs w:val="20"/>
              </w:rPr>
              <w:t>kg</w:t>
            </w:r>
          </w:p>
        </w:tc>
        <w:tc>
          <w:tcPr>
            <w:tcW w:w="1243" w:type="dxa"/>
          </w:tcPr>
          <w:p w:rsidR="002A4163" w:rsidRPr="009A68C6" w:rsidRDefault="006F35BA" w:rsidP="006F35BA">
            <w:pPr>
              <w:pStyle w:val="1"/>
              <w:jc w:val="center"/>
              <w:rPr>
                <w:sz w:val="18"/>
                <w:szCs w:val="18"/>
              </w:rPr>
            </w:pPr>
            <w:r>
              <w:rPr>
                <w:rFonts w:hint="eastAsia"/>
                <w:sz w:val="18"/>
                <w:szCs w:val="18"/>
              </w:rPr>
              <w:t>36</w:t>
            </w:r>
            <w:bookmarkStart w:id="0" w:name="_GoBack"/>
            <w:bookmarkEnd w:id="0"/>
            <w:r w:rsidR="002A4163">
              <w:rPr>
                <w:rFonts w:hint="eastAsia"/>
                <w:sz w:val="18"/>
                <w:szCs w:val="18"/>
              </w:rPr>
              <w:t>０円</w:t>
            </w:r>
          </w:p>
        </w:tc>
      </w:tr>
    </w:tbl>
    <w:p w:rsidR="001B5E93" w:rsidRPr="00F502FF" w:rsidRDefault="00F502FF" w:rsidP="00F1187A">
      <w:pPr>
        <w:pBdr>
          <w:top w:val="single" w:sz="4" w:space="1" w:color="auto"/>
          <w:left w:val="single" w:sz="4" w:space="4" w:color="auto"/>
          <w:bottom w:val="single" w:sz="4" w:space="1" w:color="auto"/>
          <w:right w:val="single" w:sz="4" w:space="4" w:color="auto"/>
        </w:pBdr>
        <w:rPr>
          <w:rFonts w:hint="eastAsia"/>
          <w:bdr w:val="single" w:sz="4" w:space="0" w:color="auto"/>
        </w:rPr>
      </w:pPr>
      <w:r w:rsidRPr="00F502FF">
        <w:rPr>
          <w:rFonts w:hint="eastAsia"/>
          <w:bdr w:val="single" w:sz="4" w:space="0" w:color="auto"/>
        </w:rPr>
        <w:t>会計部</w:t>
      </w:r>
      <w:r>
        <w:rPr>
          <w:rFonts w:hint="eastAsia"/>
        </w:rPr>
        <w:t>今年度予算オーバー項目事務費があげられ。要因は名簿作成に伴うプリンター・パソコンインク代等</w:t>
      </w:r>
    </w:p>
    <w:p w:rsidR="001B5E93" w:rsidRPr="00F502FF" w:rsidRDefault="00F502FF" w:rsidP="00F1187A">
      <w:pPr>
        <w:pBdr>
          <w:top w:val="single" w:sz="4" w:space="1" w:color="auto"/>
          <w:left w:val="single" w:sz="4" w:space="4" w:color="auto"/>
          <w:bottom w:val="single" w:sz="4" w:space="1" w:color="auto"/>
          <w:right w:val="single" w:sz="4" w:space="4" w:color="auto"/>
        </w:pBdr>
        <w:rPr>
          <w:rFonts w:hint="eastAsia"/>
          <w:bdr w:val="single" w:sz="4" w:space="0" w:color="auto"/>
        </w:rPr>
      </w:pPr>
      <w:r w:rsidRPr="00F502FF">
        <w:rPr>
          <w:rFonts w:hint="eastAsia"/>
          <w:bdr w:val="single" w:sz="4" w:space="0" w:color="auto"/>
        </w:rPr>
        <w:t>その他質疑</w:t>
      </w:r>
      <w:r>
        <w:rPr>
          <w:rFonts w:hint="eastAsia"/>
        </w:rPr>
        <w:t>ホームページのＰＲが足りない</w:t>
      </w:r>
      <w:r w:rsidR="00262858">
        <w:rPr>
          <w:rFonts w:hint="eastAsia"/>
        </w:rPr>
        <w:t>。資源回収の品目告知や啓蒙活動が不足している。との指摘があった。</w:t>
      </w:r>
    </w:p>
    <w:p w:rsidR="001B5E93" w:rsidRPr="00262858" w:rsidRDefault="00262858" w:rsidP="00F1187A">
      <w:pPr>
        <w:pBdr>
          <w:top w:val="single" w:sz="4" w:space="1" w:color="auto"/>
          <w:left w:val="single" w:sz="4" w:space="4" w:color="auto"/>
          <w:bottom w:val="single" w:sz="4" w:space="1" w:color="auto"/>
          <w:right w:val="single" w:sz="4" w:space="4" w:color="auto"/>
        </w:pBdr>
        <w:rPr>
          <w:rFonts w:hint="eastAsia"/>
          <w:bdr w:val="single" w:sz="4" w:space="0" w:color="auto"/>
        </w:rPr>
      </w:pPr>
      <w:r w:rsidRPr="00262858">
        <w:rPr>
          <w:rFonts w:hint="eastAsia"/>
          <w:bdr w:val="single" w:sz="4" w:space="0" w:color="auto"/>
        </w:rPr>
        <w:t>チューブソリ大会</w:t>
      </w:r>
      <w:r>
        <w:rPr>
          <w:rFonts w:hint="eastAsia"/>
        </w:rPr>
        <w:t>例年通りの開催は不可、開催する条件</w:t>
      </w:r>
    </w:p>
    <w:p w:rsidR="001B5E93" w:rsidRDefault="00262858" w:rsidP="00F1187A">
      <w:pPr>
        <w:pStyle w:val="a9"/>
        <w:numPr>
          <w:ilvl w:val="0"/>
          <w:numId w:val="2"/>
        </w:numPr>
        <w:pBdr>
          <w:top w:val="single" w:sz="4" w:space="1" w:color="auto"/>
          <w:left w:val="single" w:sz="4" w:space="4" w:color="auto"/>
          <w:bottom w:val="single" w:sz="4" w:space="1" w:color="auto"/>
          <w:right w:val="single" w:sz="4" w:space="4" w:color="auto"/>
        </w:pBdr>
        <w:ind w:leftChars="0"/>
        <w:rPr>
          <w:rFonts w:hint="eastAsia"/>
        </w:rPr>
      </w:pPr>
      <w:r>
        <w:rPr>
          <w:rFonts w:hint="eastAsia"/>
        </w:rPr>
        <w:t>宮中生にコースづくりは依頼しないよ</w:t>
      </w:r>
      <w:r w:rsidR="00F1187A">
        <w:rPr>
          <w:rFonts w:hint="eastAsia"/>
        </w:rPr>
        <w:t>って、</w:t>
      </w:r>
      <w:r>
        <w:rPr>
          <w:rFonts w:hint="eastAsia"/>
        </w:rPr>
        <w:t>カレー作りは行わない。</w:t>
      </w:r>
      <w:r w:rsidR="00DA4F17">
        <w:rPr>
          <w:rFonts w:hint="eastAsia"/>
        </w:rPr>
        <w:t>豚汁も多く作りすぎない。</w:t>
      </w:r>
    </w:p>
    <w:p w:rsidR="001B5E93" w:rsidRDefault="003846B2" w:rsidP="00F1187A">
      <w:pPr>
        <w:pStyle w:val="a9"/>
        <w:numPr>
          <w:ilvl w:val="0"/>
          <w:numId w:val="2"/>
        </w:numPr>
        <w:pBdr>
          <w:top w:val="single" w:sz="4" w:space="1" w:color="auto"/>
          <w:left w:val="single" w:sz="4" w:space="4" w:color="auto"/>
          <w:bottom w:val="single" w:sz="4" w:space="1" w:color="auto"/>
          <w:right w:val="single" w:sz="4" w:space="4" w:color="auto"/>
        </w:pBdr>
        <w:ind w:leftChars="0"/>
        <w:rPr>
          <w:rFonts w:hint="eastAsia"/>
        </w:rPr>
      </w:pPr>
      <w:r>
        <w:rPr>
          <w:rFonts w:hint="eastAsia"/>
        </w:rPr>
        <w:t>タイムトライアルは安全面を考</w:t>
      </w:r>
      <w:r w:rsidR="00262858">
        <w:rPr>
          <w:rFonts w:hint="eastAsia"/>
        </w:rPr>
        <w:t>慮して行わない。それに代わる内容を検討する。</w:t>
      </w:r>
    </w:p>
    <w:p w:rsidR="00DA4F17" w:rsidRDefault="00262858" w:rsidP="00F1187A">
      <w:pPr>
        <w:pStyle w:val="a9"/>
        <w:numPr>
          <w:ilvl w:val="0"/>
          <w:numId w:val="2"/>
        </w:numPr>
        <w:pBdr>
          <w:top w:val="single" w:sz="4" w:space="1" w:color="auto"/>
          <w:left w:val="single" w:sz="4" w:space="4" w:color="auto"/>
          <w:bottom w:val="single" w:sz="4" w:space="1" w:color="auto"/>
          <w:right w:val="single" w:sz="4" w:space="4" w:color="auto"/>
        </w:pBdr>
        <w:ind w:leftChars="0"/>
        <w:rPr>
          <w:rFonts w:hint="eastAsia"/>
        </w:rPr>
      </w:pPr>
      <w:r>
        <w:rPr>
          <w:rFonts w:hint="eastAsia"/>
        </w:rPr>
        <w:t>ボランティアによるコースづくりは限界があるのでそこを考慮すべき</w:t>
      </w:r>
      <w:r w:rsidR="00DA4F17">
        <w:rPr>
          <w:rFonts w:hint="eastAsia"/>
        </w:rPr>
        <w:t>。</w:t>
      </w:r>
    </w:p>
    <w:p w:rsidR="001B5E93" w:rsidRDefault="00DA4F17" w:rsidP="00F1187A">
      <w:pPr>
        <w:pBdr>
          <w:top w:val="single" w:sz="4" w:space="1" w:color="auto"/>
          <w:left w:val="single" w:sz="4" w:space="4" w:color="auto"/>
          <w:bottom w:val="single" w:sz="4" w:space="1" w:color="auto"/>
          <w:right w:val="single" w:sz="4" w:space="4" w:color="auto"/>
        </w:pBdr>
        <w:rPr>
          <w:rFonts w:hint="eastAsia"/>
        </w:rPr>
      </w:pPr>
      <w:r>
        <w:rPr>
          <w:rFonts w:hint="eastAsia"/>
        </w:rPr>
        <w:t>以上の点をよく整理し検討したい</w:t>
      </w:r>
      <w:r>
        <w:rPr>
          <w:rFonts w:hint="eastAsia"/>
        </w:rPr>
        <w:t>(</w:t>
      </w:r>
      <w:r>
        <w:rPr>
          <w:rFonts w:hint="eastAsia"/>
        </w:rPr>
        <w:t>会長</w:t>
      </w:r>
      <w:r>
        <w:rPr>
          <w:rFonts w:hint="eastAsia"/>
        </w:rPr>
        <w:t>)</w:t>
      </w:r>
    </w:p>
    <w:p w:rsidR="00DA4F17" w:rsidRDefault="00DA4F17" w:rsidP="00F1187A">
      <w:pPr>
        <w:pBdr>
          <w:top w:val="single" w:sz="4" w:space="1" w:color="auto"/>
          <w:left w:val="single" w:sz="4" w:space="4" w:color="auto"/>
          <w:bottom w:val="single" w:sz="4" w:space="1" w:color="auto"/>
          <w:right w:val="single" w:sz="4" w:space="4" w:color="auto"/>
        </w:pBdr>
        <w:rPr>
          <w:rFonts w:hint="eastAsia"/>
        </w:rPr>
      </w:pPr>
      <w:r w:rsidRPr="00DA4F17">
        <w:rPr>
          <w:rFonts w:hint="eastAsia"/>
          <w:bdr w:val="single" w:sz="4" w:space="0" w:color="auto"/>
        </w:rPr>
        <w:lastRenderedPageBreak/>
        <w:t>表彰制度について</w:t>
      </w:r>
      <w:r>
        <w:rPr>
          <w:rFonts w:hint="eastAsia"/>
        </w:rPr>
        <w:t>規約によれば町内会顕著な貢献が認められた方を対象とあるが昨年に続き今年度も実施したいので次回役員班長会で自薦他薦の対象を推挙。</w:t>
      </w:r>
    </w:p>
    <w:p w:rsidR="00DA4F17" w:rsidRPr="00DA4F17" w:rsidRDefault="00DA4F17" w:rsidP="00F1187A">
      <w:pPr>
        <w:pBdr>
          <w:top w:val="single" w:sz="4" w:space="1" w:color="auto"/>
          <w:left w:val="single" w:sz="4" w:space="4" w:color="auto"/>
          <w:bottom w:val="single" w:sz="4" w:space="1" w:color="auto"/>
          <w:right w:val="single" w:sz="4" w:space="4" w:color="auto"/>
        </w:pBdr>
        <w:rPr>
          <w:rFonts w:hint="eastAsia"/>
        </w:rPr>
      </w:pPr>
      <w:r w:rsidRPr="00DA4F17">
        <w:rPr>
          <w:rFonts w:hint="eastAsia"/>
          <w:bdr w:val="single" w:sz="4" w:space="0" w:color="auto"/>
        </w:rPr>
        <w:t>その他</w:t>
      </w:r>
      <w:r>
        <w:rPr>
          <w:rFonts w:hint="eastAsia"/>
        </w:rPr>
        <w:t>新年会</w:t>
      </w:r>
      <w:r w:rsidR="003846B2">
        <w:rPr>
          <w:rFonts w:hint="eastAsia"/>
        </w:rPr>
        <w:t>はチュチュや、</w:t>
      </w:r>
      <w:r>
        <w:rPr>
          <w:rFonts w:hint="eastAsia"/>
        </w:rPr>
        <w:t>ミューゼを中心に</w:t>
      </w:r>
      <w:r w:rsidR="00F1187A">
        <w:rPr>
          <w:rFonts w:hint="eastAsia"/>
        </w:rPr>
        <w:t>福田女性部長と佐藤総務部長の二人に一任することに決定。</w:t>
      </w:r>
    </w:p>
    <w:p w:rsidR="001B5E93" w:rsidRPr="002A4163" w:rsidRDefault="00C55BF5">
      <w:pPr>
        <w:rPr>
          <w:rFonts w:hint="eastAsia"/>
          <w:b/>
          <w:sz w:val="24"/>
          <w:szCs w:val="24"/>
        </w:rPr>
      </w:pPr>
      <w:r w:rsidRPr="002A4163">
        <w:rPr>
          <w:rFonts w:hint="eastAsia"/>
          <w:b/>
          <w:sz w:val="24"/>
          <w:szCs w:val="24"/>
        </w:rPr>
        <w:t>〇資源回収実績１０月度</w:t>
      </w:r>
    </w:p>
    <w:p w:rsidR="001B5E93" w:rsidRPr="002A4163" w:rsidRDefault="002A4163" w:rsidP="002A4163">
      <w:pPr>
        <w:rPr>
          <w:rFonts w:hint="eastAsia"/>
        </w:rPr>
      </w:pPr>
      <w:r>
        <w:rPr>
          <w:rFonts w:hint="eastAsia"/>
        </w:rPr>
        <w:t>前年比</w:t>
      </w:r>
      <w:r>
        <w:rPr>
          <w:rFonts w:hint="eastAsia"/>
        </w:rPr>
        <w:t>163%</w:t>
      </w:r>
    </w:p>
    <w:sectPr w:rsidR="001B5E93" w:rsidRPr="002A4163" w:rsidSect="00000E7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992" w:gutter="0"/>
      <w:cols w:num="4" w:space="424"/>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39D" w:rsidRDefault="006B539D" w:rsidP="00000E75">
      <w:pPr>
        <w:rPr>
          <w:rFonts w:hint="eastAsia"/>
        </w:rPr>
      </w:pPr>
      <w:r>
        <w:separator/>
      </w:r>
    </w:p>
  </w:endnote>
  <w:endnote w:type="continuationSeparator" w:id="0">
    <w:p w:rsidR="006B539D" w:rsidRDefault="006B539D" w:rsidP="00000E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魚石行書">
    <w:panose1 w:val="02000609000000000000"/>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B3" w:rsidRDefault="00677DB3">
    <w:pPr>
      <w:pStyle w:val="a5"/>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8C6" w:rsidRPr="00677DB3" w:rsidRDefault="00677DB3">
    <w:pPr>
      <w:pStyle w:val="a5"/>
      <w:rPr>
        <w:rFonts w:hint="eastAsia"/>
        <w:sz w:val="18"/>
        <w:szCs w:val="18"/>
      </w:rPr>
    </w:pPr>
    <w:r w:rsidRPr="00677DB3">
      <w:rPr>
        <w:rFonts w:hint="eastAsia"/>
        <w:sz w:val="18"/>
        <w:szCs w:val="18"/>
      </w:rPr>
      <w:t>6</w:t>
    </w:r>
    <w:r w:rsidRPr="00677DB3">
      <w:rPr>
        <w:rFonts w:hint="eastAsia"/>
        <w:sz w:val="18"/>
        <w:szCs w:val="18"/>
      </w:rPr>
      <w:t>月～</w:t>
    </w:r>
    <w:r w:rsidRPr="00677DB3">
      <w:rPr>
        <w:rFonts w:hint="eastAsia"/>
        <w:sz w:val="18"/>
        <w:szCs w:val="18"/>
      </w:rPr>
      <w:t>10</w:t>
    </w:r>
    <w:r w:rsidRPr="00677DB3">
      <w:rPr>
        <w:rFonts w:hint="eastAsia"/>
        <w:sz w:val="18"/>
        <w:szCs w:val="18"/>
      </w:rPr>
      <w:t>月計</w:t>
    </w:r>
    <w:r w:rsidRPr="00677DB3">
      <w:rPr>
        <w:rFonts w:hint="eastAsia"/>
        <w:sz w:val="18"/>
        <w:szCs w:val="18"/>
      </w:rPr>
      <w:t>10,3905</w:t>
    </w:r>
    <w:r w:rsidRPr="00677DB3">
      <w:rPr>
        <w:rFonts w:hint="eastAsia"/>
        <w:sz w:val="18"/>
        <w:szCs w:val="18"/>
      </w:rPr>
      <w:t>円前年</w:t>
    </w:r>
    <w:r w:rsidRPr="00677DB3">
      <w:rPr>
        <w:rFonts w:hint="eastAsia"/>
        <w:sz w:val="18"/>
        <w:szCs w:val="18"/>
      </w:rPr>
      <w:t>179</w:t>
    </w:r>
    <w:r w:rsidR="009A68C6" w:rsidRPr="00677DB3">
      <w:rPr>
        <w:rFonts w:hint="eastAsia"/>
        <w:sz w:val="18"/>
        <w:szCs w:val="18"/>
      </w:rPr>
      <w:t xml:space="preserve"> </w:t>
    </w:r>
    <w:r w:rsidR="006B4360">
      <w:rPr>
        <w:rFonts w:hint="eastAsia"/>
        <w:sz w:val="18"/>
        <w:szCs w:val="18"/>
      </w:rPr>
      <w:t>%</w:t>
    </w:r>
    <w:r w:rsidR="009A68C6" w:rsidRPr="00677DB3">
      <w:rPr>
        <w:rFonts w:hint="eastAsia"/>
        <w:sz w:val="18"/>
        <w:szCs w:val="18"/>
      </w:rPr>
      <w:t xml:space="preserve">                       </w:t>
    </w:r>
  </w:p>
  <w:p w:rsidR="002241E8" w:rsidRDefault="00062FB2" w:rsidP="009619BD">
    <w:pPr>
      <w:pStyle w:val="a5"/>
      <w:ind w:firstLineChars="1600" w:firstLine="3360"/>
      <w:rPr>
        <w:rFonts w:hint="eastAsia"/>
      </w:rPr>
    </w:pPr>
    <w:r>
      <w:rPr>
        <w:rFonts w:hint="eastAsia"/>
      </w:rPr>
      <w:t>計</w:t>
    </w:r>
    <w:r w:rsidR="00181118">
      <w:rPr>
        <w:rFonts w:hint="eastAsia"/>
      </w:rPr>
      <w:t xml:space="preserve">　　　　</w:t>
    </w:r>
    <w:r>
      <w:rPr>
        <w:rFonts w:hint="eastAsia"/>
      </w:rPr>
      <w:t xml:space="preserve">　</w:t>
    </w:r>
    <w:r>
      <w:rPr>
        <w:rFonts w:hint="eastAsia"/>
      </w:rPr>
      <w:t>5264,4</w:t>
    </w:r>
    <w:r>
      <w:rPr>
        <w:rFonts w:hint="eastAsia"/>
      </w:rPr>
      <w:t xml:space="preserve">ｋｇ　　　</w:t>
    </w:r>
    <w:r>
      <w:rPr>
        <w:rFonts w:hint="eastAsia"/>
      </w:rPr>
      <w:t>18,230</w:t>
    </w:r>
    <w:r>
      <w:rPr>
        <w:rFonts w:hint="eastAsia"/>
      </w:rPr>
      <w:t>円</w:t>
    </w:r>
    <w:r w:rsidR="009A68C6">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B3" w:rsidRDefault="00677DB3">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39D" w:rsidRDefault="006B539D" w:rsidP="00000E75">
      <w:pPr>
        <w:rPr>
          <w:rFonts w:hint="eastAsia"/>
        </w:rPr>
      </w:pPr>
      <w:r>
        <w:separator/>
      </w:r>
    </w:p>
  </w:footnote>
  <w:footnote w:type="continuationSeparator" w:id="0">
    <w:p w:rsidR="006B539D" w:rsidRDefault="006B539D" w:rsidP="00000E7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B3" w:rsidRDefault="00677DB3">
    <w:pPr>
      <w:pStyle w:val="a3"/>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17688AAA5F4342A7831E541741C8A3C8"/>
      </w:placeholder>
      <w:temporary/>
      <w:showingPlcHdr/>
    </w:sdtPr>
    <w:sdtEndPr/>
    <w:sdtContent>
      <w:p w:rsidR="00000E75" w:rsidRDefault="00000E75">
        <w:pPr>
          <w:pStyle w:val="a3"/>
          <w:rPr>
            <w:rFonts w:hint="eastAsia"/>
          </w:rPr>
        </w:pPr>
        <w:r>
          <w:rPr>
            <w:lang w:val="ja-JP"/>
          </w:rPr>
          <w:t>[</w:t>
        </w:r>
        <w:r>
          <w:rPr>
            <w:lang w:val="ja-JP"/>
          </w:rPr>
          <w:t>テキストを入力</w:t>
        </w:r>
        <w:r>
          <w:rPr>
            <w:lang w:val="ja-JP"/>
          </w:rPr>
          <w:t>]</w:t>
        </w:r>
      </w:p>
    </w:sdtContent>
  </w:sdt>
  <w:p w:rsidR="00000E75" w:rsidRDefault="002241E8">
    <w:pPr>
      <w:pStyle w:val="a3"/>
      <w:rPr>
        <w:rFonts w:hint="eastAsia"/>
      </w:rPr>
    </w:pPr>
    <w:r>
      <w:rPr>
        <w:noProof/>
      </w:rPr>
      <mc:AlternateContent>
        <mc:Choice Requires="wps">
          <w:drawing>
            <wp:anchor distT="0" distB="0" distL="114300" distR="114300" simplePos="0" relativeHeight="251660288" behindDoc="0" locked="0" layoutInCell="1" allowOverlap="1" wp14:anchorId="434435DE" wp14:editId="2AD360B0">
              <wp:simplePos x="0" y="0"/>
              <wp:positionH relativeFrom="column">
                <wp:posOffset>5951220</wp:posOffset>
              </wp:positionH>
              <wp:positionV relativeFrom="paragraph">
                <wp:posOffset>1847215</wp:posOffset>
              </wp:positionV>
              <wp:extent cx="769620" cy="2133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76962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E75" w:rsidRPr="00000E75" w:rsidRDefault="00000E75">
                          <w:pPr>
                            <w:rPr>
                              <w:rFonts w:hint="eastAsia"/>
                              <w:sz w:val="16"/>
                              <w:szCs w:val="16"/>
                            </w:rPr>
                          </w:pPr>
                          <w:r>
                            <w:rPr>
                              <w:rFonts w:hint="eastAsia"/>
                              <w:sz w:val="16"/>
                              <w:szCs w:val="16"/>
                            </w:rPr>
                            <w:t>☎</w:t>
                          </w:r>
                          <w:r>
                            <w:rPr>
                              <w:rFonts w:hint="eastAsia"/>
                              <w:sz w:val="16"/>
                              <w:szCs w:val="16"/>
                            </w:rPr>
                            <w:t>621-6273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8.6pt;margin-top:145.45pt;width:60.6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" fillcolor="white [3201]" strokeweight=".5pt">
              <v:textbox>
                <w:txbxContent>
                  <w:p w:rsidR="00000E75" w:rsidRPr="00000E75" w:rsidRDefault="00000E75">
                    <w:pPr>
                      <w:rPr>
                        <w:sz w:val="16"/>
                        <w:szCs w:val="16"/>
                      </w:rPr>
                    </w:pPr>
                    <w:r>
                      <w:rPr>
                        <w:rFonts w:hint="eastAsia"/>
                        <w:sz w:val="16"/>
                        <w:szCs w:val="16"/>
                      </w:rPr>
                      <w:t>☎</w:t>
                    </w:r>
                    <w:r>
                      <w:rPr>
                        <w:rFonts w:hint="eastAsia"/>
                        <w:sz w:val="16"/>
                        <w:szCs w:val="16"/>
                      </w:rPr>
                      <w:t>621-6273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310E04" wp14:editId="16F36D46">
              <wp:simplePos x="0" y="0"/>
              <wp:positionH relativeFrom="column">
                <wp:posOffset>5951220</wp:posOffset>
              </wp:positionH>
              <wp:positionV relativeFrom="paragraph">
                <wp:posOffset>-248285</wp:posOffset>
              </wp:positionV>
              <wp:extent cx="769620" cy="2308860"/>
              <wp:effectExtent l="0" t="0" r="11430"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308860"/>
                      </a:xfrm>
                      <a:prstGeom prst="rect">
                        <a:avLst/>
                      </a:prstGeom>
                      <a:solidFill>
                        <a:srgbClr val="FFFFFF"/>
                      </a:solidFill>
                      <a:ln w="9525">
                        <a:solidFill>
                          <a:srgbClr val="000000"/>
                        </a:solidFill>
                        <a:miter lim="800000"/>
                        <a:headEnd/>
                        <a:tailEnd/>
                      </a:ln>
                    </wps:spPr>
                    <wps:txbx>
                      <w:txbxContent>
                        <w:p w:rsidR="00000E75" w:rsidRPr="005D4D99" w:rsidRDefault="00000E75">
                          <w:pPr>
                            <w:rPr>
                              <w:rFonts w:ascii="魚石行書" w:eastAsia="魚石行書" w:hAnsi="魚石行書"/>
                              <w:sz w:val="56"/>
                              <w:szCs w:val="56"/>
                            </w:rPr>
                          </w:pPr>
                          <w:r w:rsidRPr="005D4D99">
                            <w:rPr>
                              <w:rFonts w:ascii="魚石行書" w:eastAsia="魚石行書" w:hAnsi="魚石行書" w:hint="eastAsia"/>
                              <w:sz w:val="56"/>
                              <w:szCs w:val="56"/>
                            </w:rPr>
                            <w:t>会報荒井山</w:t>
                          </w:r>
                        </w:p>
                        <w:p w:rsidR="005D4D99" w:rsidRDefault="005D4D99">
                          <w:pPr>
                            <w:rPr>
                              <w:rFonts w:hint="eastAsia"/>
                            </w:rPr>
                          </w:pP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68.6pt;margin-top:-19.55pt;width:60.6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">
              <v:textbox style="layout-flow:vertical-ideographic">
                <w:txbxContent>
                  <w:p w:rsidR="00000E75" w:rsidRPr="005D4D99" w:rsidRDefault="00000E75">
                    <w:pPr>
                      <w:rPr>
                        <w:rFonts w:ascii="魚石行書" w:eastAsia="魚石行書" w:hAnsi="魚石行書"/>
                        <w:sz w:val="56"/>
                        <w:szCs w:val="56"/>
                      </w:rPr>
                    </w:pPr>
                    <w:r w:rsidRPr="005D4D99">
                      <w:rPr>
                        <w:rFonts w:ascii="魚石行書" w:eastAsia="魚石行書" w:hAnsi="魚石行書" w:hint="eastAsia"/>
                        <w:sz w:val="56"/>
                        <w:szCs w:val="56"/>
                      </w:rPr>
                      <w:t>会報荒井山</w:t>
                    </w:r>
                  </w:p>
                  <w:p w:rsidR="005D4D99" w:rsidRDefault="005D4D99"/>
                </w:txbxContent>
              </v:textbox>
            </v:shape>
          </w:pict>
        </mc:Fallback>
      </mc:AlternateContent>
    </w:r>
    <w:r w:rsidR="00000E75">
      <w:rPr>
        <w:rFonts w:hint="eastAsia"/>
      </w:rPr>
      <w:t>第４号</w:t>
    </w:r>
    <w:r w:rsidR="00000E75">
      <w:rPr>
        <w:rFonts w:hint="eastAsia"/>
      </w:rPr>
      <w:t xml:space="preserve"> </w:t>
    </w:r>
    <w:r w:rsidR="00000E75">
      <w:rPr>
        <w:rFonts w:hint="eastAsia"/>
      </w:rPr>
      <w:t>平成２５年１１月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B3" w:rsidRDefault="00677DB3">
    <w:pPr>
      <w:pStyle w:val="a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64497"/>
    <w:multiLevelType w:val="hybridMultilevel"/>
    <w:tmpl w:val="EC02B446"/>
    <w:lvl w:ilvl="0" w:tplc="804E95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216869"/>
    <w:multiLevelType w:val="hybridMultilevel"/>
    <w:tmpl w:val="FCF27C9A"/>
    <w:lvl w:ilvl="0" w:tplc="0F6E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75"/>
    <w:rsid w:val="00000E75"/>
    <w:rsid w:val="000064D7"/>
    <w:rsid w:val="00062FB2"/>
    <w:rsid w:val="000F768E"/>
    <w:rsid w:val="00181118"/>
    <w:rsid w:val="001B5E93"/>
    <w:rsid w:val="001C64DA"/>
    <w:rsid w:val="002241E8"/>
    <w:rsid w:val="00262858"/>
    <w:rsid w:val="00267D59"/>
    <w:rsid w:val="002A4163"/>
    <w:rsid w:val="003846B2"/>
    <w:rsid w:val="004F0DFD"/>
    <w:rsid w:val="00576850"/>
    <w:rsid w:val="005D4D99"/>
    <w:rsid w:val="005E7303"/>
    <w:rsid w:val="00677DB3"/>
    <w:rsid w:val="006B4360"/>
    <w:rsid w:val="006B539D"/>
    <w:rsid w:val="006D381B"/>
    <w:rsid w:val="006E0DE9"/>
    <w:rsid w:val="006F35BA"/>
    <w:rsid w:val="00752971"/>
    <w:rsid w:val="00757F2C"/>
    <w:rsid w:val="00773FFF"/>
    <w:rsid w:val="007A45D1"/>
    <w:rsid w:val="007E246E"/>
    <w:rsid w:val="00827D84"/>
    <w:rsid w:val="0084302F"/>
    <w:rsid w:val="008A6472"/>
    <w:rsid w:val="009619BD"/>
    <w:rsid w:val="00972825"/>
    <w:rsid w:val="009A68C6"/>
    <w:rsid w:val="009C3A09"/>
    <w:rsid w:val="009C4F46"/>
    <w:rsid w:val="00B601F0"/>
    <w:rsid w:val="00B73A05"/>
    <w:rsid w:val="00BD7084"/>
    <w:rsid w:val="00BF75A4"/>
    <w:rsid w:val="00C55BF5"/>
    <w:rsid w:val="00D034B9"/>
    <w:rsid w:val="00DA4F17"/>
    <w:rsid w:val="00E070CF"/>
    <w:rsid w:val="00F1187A"/>
    <w:rsid w:val="00F502FF"/>
    <w:rsid w:val="00FF1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768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E75"/>
    <w:pPr>
      <w:tabs>
        <w:tab w:val="center" w:pos="4252"/>
        <w:tab w:val="right" w:pos="8504"/>
      </w:tabs>
      <w:snapToGrid w:val="0"/>
    </w:pPr>
  </w:style>
  <w:style w:type="character" w:customStyle="1" w:styleId="a4">
    <w:name w:val="ヘッダー (文字)"/>
    <w:basedOn w:val="a0"/>
    <w:link w:val="a3"/>
    <w:uiPriority w:val="99"/>
    <w:rsid w:val="00000E75"/>
  </w:style>
  <w:style w:type="paragraph" w:styleId="a5">
    <w:name w:val="footer"/>
    <w:basedOn w:val="a"/>
    <w:link w:val="a6"/>
    <w:uiPriority w:val="99"/>
    <w:unhideWhenUsed/>
    <w:rsid w:val="00000E75"/>
    <w:pPr>
      <w:tabs>
        <w:tab w:val="center" w:pos="4252"/>
        <w:tab w:val="right" w:pos="8504"/>
      </w:tabs>
      <w:snapToGrid w:val="0"/>
    </w:pPr>
  </w:style>
  <w:style w:type="character" w:customStyle="1" w:styleId="a6">
    <w:name w:val="フッター (文字)"/>
    <w:basedOn w:val="a0"/>
    <w:link w:val="a5"/>
    <w:uiPriority w:val="99"/>
    <w:rsid w:val="00000E75"/>
  </w:style>
  <w:style w:type="paragraph" w:styleId="a7">
    <w:name w:val="Balloon Text"/>
    <w:basedOn w:val="a"/>
    <w:link w:val="a8"/>
    <w:uiPriority w:val="99"/>
    <w:semiHidden/>
    <w:unhideWhenUsed/>
    <w:rsid w:val="00000E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0E75"/>
    <w:rPr>
      <w:rFonts w:asciiTheme="majorHAnsi" w:eastAsiaTheme="majorEastAsia" w:hAnsiTheme="majorHAnsi" w:cstheme="majorBidi"/>
      <w:sz w:val="18"/>
      <w:szCs w:val="18"/>
    </w:rPr>
  </w:style>
  <w:style w:type="character" w:customStyle="1" w:styleId="10">
    <w:name w:val="見出し 1 (文字)"/>
    <w:basedOn w:val="a0"/>
    <w:link w:val="1"/>
    <w:uiPriority w:val="9"/>
    <w:rsid w:val="00576850"/>
    <w:rPr>
      <w:rFonts w:asciiTheme="majorHAnsi" w:eastAsiaTheme="majorEastAsia" w:hAnsiTheme="majorHAnsi" w:cstheme="majorBidi"/>
      <w:sz w:val="24"/>
      <w:szCs w:val="24"/>
    </w:rPr>
  </w:style>
  <w:style w:type="paragraph" w:styleId="a9">
    <w:name w:val="List Paragraph"/>
    <w:basedOn w:val="a"/>
    <w:uiPriority w:val="34"/>
    <w:qFormat/>
    <w:rsid w:val="001C64DA"/>
    <w:pPr>
      <w:ind w:leftChars="400" w:left="840"/>
    </w:pPr>
  </w:style>
  <w:style w:type="table" w:styleId="aa">
    <w:name w:val="Table Grid"/>
    <w:basedOn w:val="a1"/>
    <w:uiPriority w:val="59"/>
    <w:rsid w:val="00C55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768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E75"/>
    <w:pPr>
      <w:tabs>
        <w:tab w:val="center" w:pos="4252"/>
        <w:tab w:val="right" w:pos="8504"/>
      </w:tabs>
      <w:snapToGrid w:val="0"/>
    </w:pPr>
  </w:style>
  <w:style w:type="character" w:customStyle="1" w:styleId="a4">
    <w:name w:val="ヘッダー (文字)"/>
    <w:basedOn w:val="a0"/>
    <w:link w:val="a3"/>
    <w:uiPriority w:val="99"/>
    <w:rsid w:val="00000E75"/>
  </w:style>
  <w:style w:type="paragraph" w:styleId="a5">
    <w:name w:val="footer"/>
    <w:basedOn w:val="a"/>
    <w:link w:val="a6"/>
    <w:uiPriority w:val="99"/>
    <w:unhideWhenUsed/>
    <w:rsid w:val="00000E75"/>
    <w:pPr>
      <w:tabs>
        <w:tab w:val="center" w:pos="4252"/>
        <w:tab w:val="right" w:pos="8504"/>
      </w:tabs>
      <w:snapToGrid w:val="0"/>
    </w:pPr>
  </w:style>
  <w:style w:type="character" w:customStyle="1" w:styleId="a6">
    <w:name w:val="フッター (文字)"/>
    <w:basedOn w:val="a0"/>
    <w:link w:val="a5"/>
    <w:uiPriority w:val="99"/>
    <w:rsid w:val="00000E75"/>
  </w:style>
  <w:style w:type="paragraph" w:styleId="a7">
    <w:name w:val="Balloon Text"/>
    <w:basedOn w:val="a"/>
    <w:link w:val="a8"/>
    <w:uiPriority w:val="99"/>
    <w:semiHidden/>
    <w:unhideWhenUsed/>
    <w:rsid w:val="00000E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0E75"/>
    <w:rPr>
      <w:rFonts w:asciiTheme="majorHAnsi" w:eastAsiaTheme="majorEastAsia" w:hAnsiTheme="majorHAnsi" w:cstheme="majorBidi"/>
      <w:sz w:val="18"/>
      <w:szCs w:val="18"/>
    </w:rPr>
  </w:style>
  <w:style w:type="character" w:customStyle="1" w:styleId="10">
    <w:name w:val="見出し 1 (文字)"/>
    <w:basedOn w:val="a0"/>
    <w:link w:val="1"/>
    <w:uiPriority w:val="9"/>
    <w:rsid w:val="00576850"/>
    <w:rPr>
      <w:rFonts w:asciiTheme="majorHAnsi" w:eastAsiaTheme="majorEastAsia" w:hAnsiTheme="majorHAnsi" w:cstheme="majorBidi"/>
      <w:sz w:val="24"/>
      <w:szCs w:val="24"/>
    </w:rPr>
  </w:style>
  <w:style w:type="paragraph" w:styleId="a9">
    <w:name w:val="List Paragraph"/>
    <w:basedOn w:val="a"/>
    <w:uiPriority w:val="34"/>
    <w:qFormat/>
    <w:rsid w:val="001C64DA"/>
    <w:pPr>
      <w:ind w:leftChars="400" w:left="840"/>
    </w:pPr>
  </w:style>
  <w:style w:type="table" w:styleId="aa">
    <w:name w:val="Table Grid"/>
    <w:basedOn w:val="a1"/>
    <w:uiPriority w:val="59"/>
    <w:rsid w:val="00C55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688AAA5F4342A7831E541741C8A3C8"/>
        <w:category>
          <w:name w:val="全般"/>
          <w:gallery w:val="placeholder"/>
        </w:category>
        <w:types>
          <w:type w:val="bbPlcHdr"/>
        </w:types>
        <w:behaviors>
          <w:behavior w:val="content"/>
        </w:behaviors>
        <w:guid w:val="{9C33C56C-002A-40FB-BF82-16B94ECA36A6}"/>
      </w:docPartPr>
      <w:docPartBody>
        <w:p w:rsidR="007D04CE" w:rsidRDefault="00A53175" w:rsidP="00A53175">
          <w:pPr>
            <w:pStyle w:val="17688AAA5F4342A7831E541741C8A3C8"/>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魚石行書">
    <w:panose1 w:val="02000609000000000000"/>
    <w:charset w:val="80"/>
    <w:family w:val="auto"/>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75"/>
    <w:rsid w:val="001E6853"/>
    <w:rsid w:val="0021292C"/>
    <w:rsid w:val="003F62FD"/>
    <w:rsid w:val="0055550C"/>
    <w:rsid w:val="007D04CE"/>
    <w:rsid w:val="007F7085"/>
    <w:rsid w:val="00845922"/>
    <w:rsid w:val="0096252A"/>
    <w:rsid w:val="00A53175"/>
    <w:rsid w:val="00BD45E8"/>
    <w:rsid w:val="00E33EE8"/>
    <w:rsid w:val="00E62C50"/>
    <w:rsid w:val="00E96D96"/>
    <w:rsid w:val="00F21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688AAA5F4342A7831E541741C8A3C8">
    <w:name w:val="17688AAA5F4342A7831E541741C8A3C8"/>
    <w:rsid w:val="00A5317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688AAA5F4342A7831E541741C8A3C8">
    <w:name w:val="17688AAA5F4342A7831E541741C8A3C8"/>
    <w:rsid w:val="00A5317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90CA-DEE1-4BD5-9F77-BDDBBFD2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takahisa ebisu</dc:creator>
  <cp:lastModifiedBy>takahisa ebisu</cp:lastModifiedBy>
  <cp:revision>24</cp:revision>
  <dcterms:created xsi:type="dcterms:W3CDTF">2013-10-16T14:34:00Z</dcterms:created>
  <dcterms:modified xsi:type="dcterms:W3CDTF">2013-11-18T00:23:00Z</dcterms:modified>
</cp:coreProperties>
</file>